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A8ED5" w14:textId="77777777" w:rsidR="00296C13" w:rsidRDefault="00000000">
      <w:pPr>
        <w:spacing w:line="240" w:lineRule="auto"/>
        <w:rPr>
          <w:highlight w:val="black"/>
        </w:rPr>
      </w:pP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1F215952" wp14:editId="5D6C5616">
                <wp:simplePos x="0" y="0"/>
                <wp:positionH relativeFrom="margin">
                  <wp:posOffset>-923924</wp:posOffset>
                </wp:positionH>
                <wp:positionV relativeFrom="margin">
                  <wp:posOffset>-1209674</wp:posOffset>
                </wp:positionV>
                <wp:extent cx="7572375" cy="2038350"/>
                <wp:effectExtent l="0" t="0" r="0" b="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4575" y="2765588"/>
                          <a:ext cx="7562850" cy="2028825"/>
                        </a:xfrm>
                        <a:prstGeom prst="rect">
                          <a:avLst/>
                        </a:prstGeom>
                        <a:solidFill>
                          <a:srgbClr val="00343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BDEB8C" w14:textId="77777777" w:rsidR="00296C13" w:rsidRDefault="00296C1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15952" id="Rechthoek 1" o:spid="_x0000_s1026" style="position:absolute;margin-left:-72.75pt;margin-top:-95.25pt;width:596.25pt;height:160.5pt;z-index:-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" fillcolor="#00343d" stroked="f">
                <v:textbox inset="2.53958mm,2.53958mm,2.53958mm,2.53958mm">
                  <w:txbxContent>
                    <w:p w14:paraId="28BDEB8C" w14:textId="77777777" w:rsidR="00296C13" w:rsidRDefault="00296C1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tbl>
      <w:tblPr>
        <w:tblStyle w:val="a"/>
        <w:tblpPr w:leftFromText="142" w:rightFromText="142" w:topFromText="283" w:horzAnchor="margin" w:tblpXSpec="center"/>
        <w:tblW w:w="902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691"/>
        <w:gridCol w:w="2329"/>
      </w:tblGrid>
      <w:tr w:rsidR="00296C13" w14:paraId="52FC9C17" w14:textId="77777777" w:rsidTr="00932F7E">
        <w:trPr>
          <w:trHeight w:val="675"/>
          <w:tblHeader/>
          <w:jc w:val="center"/>
        </w:trPr>
        <w:tc>
          <w:tcPr>
            <w:tcW w:w="9019" w:type="dxa"/>
            <w:gridSpan w:val="2"/>
            <w:vAlign w:val="center"/>
          </w:tcPr>
          <w:p w14:paraId="7B966062" w14:textId="77777777" w:rsidR="00296C13" w:rsidRDefault="00000000">
            <w:pPr>
              <w:ind w:right="1338"/>
              <w:rPr>
                <w:rFonts w:ascii="Tahoma" w:eastAsia="Tahoma" w:hAnsi="Tahoma" w:cs="Tahoma"/>
                <w:b/>
                <w:bCs/>
                <w:color w:val="FFFFFF"/>
                <w:sz w:val="60"/>
                <w:szCs w:val="6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60"/>
                <w:szCs w:val="60"/>
              </w:rPr>
              <w:t>Batterijen (droog)</w:t>
            </w:r>
          </w:p>
        </w:tc>
      </w:tr>
      <w:tr w:rsidR="00296C13" w14:paraId="7F68C5C4" w14:textId="77777777" w:rsidTr="00932F7E">
        <w:trPr>
          <w:trHeight w:val="360"/>
          <w:tblHeader/>
          <w:jc w:val="center"/>
        </w:trPr>
        <w:tc>
          <w:tcPr>
            <w:tcW w:w="6690" w:type="dxa"/>
          </w:tcPr>
          <w:p w14:paraId="3FFD0E60" w14:textId="77777777" w:rsidR="00296C13" w:rsidRDefault="00296C13">
            <w:pPr>
              <w:rPr>
                <w:rFonts w:ascii="Tahoma" w:eastAsia="Tahoma" w:hAnsi="Tahoma" w:cs="Tahoma"/>
                <w:color w:val="FFFFFF"/>
                <w:sz w:val="30"/>
                <w:szCs w:val="30"/>
              </w:rPr>
            </w:pPr>
          </w:p>
        </w:tc>
        <w:tc>
          <w:tcPr>
            <w:tcW w:w="2329" w:type="dxa"/>
          </w:tcPr>
          <w:p w14:paraId="6A1D418E" w14:textId="35998D09" w:rsidR="00296C13" w:rsidRDefault="00932F7E">
            <w:pPr>
              <w:spacing w:line="300" w:lineRule="auto"/>
              <w:jc w:val="right"/>
              <w:rPr>
                <w:rFonts w:ascii="Tahoma" w:eastAsia="Tahoma" w:hAnsi="Tahoma" w:cs="Tahoma"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FFFFFF"/>
                <w:sz w:val="24"/>
                <w:szCs w:val="24"/>
                <w:shd w:val="clear" w:color="auto" w:fill="00343D"/>
              </w:rPr>
              <w:t>PreZero pilot Open</w:t>
            </w:r>
          </w:p>
        </w:tc>
      </w:tr>
    </w:tbl>
    <w:p w14:paraId="7177E098" w14:textId="77777777" w:rsidR="00296C13" w:rsidRDefault="00296C13">
      <w:pPr>
        <w:spacing w:line="240" w:lineRule="auto"/>
        <w:rPr>
          <w:sz w:val="2"/>
          <w:szCs w:val="2"/>
        </w:rPr>
      </w:pPr>
    </w:p>
    <w:tbl>
      <w:tblPr>
        <w:tblStyle w:val="a0"/>
        <w:tblW w:w="90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51"/>
        <w:gridCol w:w="4369"/>
      </w:tblGrid>
      <w:tr w:rsidR="00296C13" w14:paraId="0F2AF2B9" w14:textId="77777777">
        <w:trPr>
          <w:trHeight w:val="250"/>
        </w:trPr>
        <w:tc>
          <w:tcPr>
            <w:tcW w:w="4650" w:type="dxa"/>
          </w:tcPr>
          <w:p w14:paraId="169CDE80" w14:textId="77777777" w:rsidR="00932F7E" w:rsidRDefault="00932F7E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  <w:p w14:paraId="1EF012BE" w14:textId="7B8E2135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Wastecode</w:t>
            </w:r>
          </w:p>
        </w:tc>
        <w:tc>
          <w:tcPr>
            <w:tcW w:w="4369" w:type="dxa"/>
          </w:tcPr>
          <w:p w14:paraId="64D2CCC4" w14:textId="77777777" w:rsidR="00932F7E" w:rsidRDefault="00932F7E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  <w:p w14:paraId="7B0BCFAC" w14:textId="1B108BE0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W.HW.S-00032</w:t>
            </w:r>
          </w:p>
        </w:tc>
      </w:tr>
      <w:tr w:rsidR="00296C13" w14:paraId="6AF94D1C" w14:textId="77777777">
        <w:trPr>
          <w:trHeight w:val="285"/>
        </w:trPr>
        <w:tc>
          <w:tcPr>
            <w:tcW w:w="4650" w:type="dxa"/>
          </w:tcPr>
          <w:p w14:paraId="7DAE52C8" w14:textId="77777777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0" w:name="_w9l4jr4x0m39" w:colFirst="0" w:colLast="0"/>
            <w:bookmarkEnd w:id="0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Euralcode</w:t>
            </w:r>
          </w:p>
        </w:tc>
        <w:tc>
          <w:tcPr>
            <w:tcW w:w="4369" w:type="dxa"/>
          </w:tcPr>
          <w:p w14:paraId="23AACFF9" w14:textId="77777777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1" w:name="_dytl1l9ojmm8" w:colFirst="0" w:colLast="0"/>
            <w:bookmarkEnd w:id="1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20 01 33*</w:t>
            </w:r>
          </w:p>
        </w:tc>
      </w:tr>
      <w:tr w:rsidR="00296C13" w14:paraId="6B35821A" w14:textId="77777777">
        <w:trPr>
          <w:trHeight w:val="285"/>
        </w:trPr>
        <w:tc>
          <w:tcPr>
            <w:tcW w:w="4650" w:type="dxa"/>
          </w:tcPr>
          <w:p w14:paraId="79101A36" w14:textId="77777777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2" w:name="_7f0tvwopci2c" w:colFirst="0" w:colLast="0"/>
            <w:bookmarkEnd w:id="2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ADR/VLG gevarenklasse</w:t>
            </w:r>
          </w:p>
        </w:tc>
        <w:tc>
          <w:tcPr>
            <w:tcW w:w="4369" w:type="dxa"/>
          </w:tcPr>
          <w:p w14:paraId="79CA914F" w14:textId="77777777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3" w:name="_7gymyss2oalr" w:colFirst="0" w:colLast="0"/>
            <w:bookmarkEnd w:id="3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UN 3090 - 3480 / ADR 9, -</w:t>
            </w:r>
          </w:p>
        </w:tc>
      </w:tr>
      <w:tr w:rsidR="00296C13" w14:paraId="67CC0C14" w14:textId="77777777">
        <w:trPr>
          <w:trHeight w:val="285"/>
        </w:trPr>
        <w:tc>
          <w:tcPr>
            <w:tcW w:w="4650" w:type="dxa"/>
          </w:tcPr>
          <w:p w14:paraId="7ECD09C4" w14:textId="77777777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4" w:name="_auxwsv3gp0d" w:colFirst="0" w:colLast="0"/>
            <w:bookmarkEnd w:id="4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Maximale vulgraad / verpakking</w:t>
            </w:r>
          </w:p>
        </w:tc>
        <w:tc>
          <w:tcPr>
            <w:tcW w:w="4369" w:type="dxa"/>
          </w:tcPr>
          <w:p w14:paraId="1AFC9AD1" w14:textId="77777777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5" w:name="_67is5ttq0v1o" w:colFirst="0" w:colLast="0"/>
            <w:bookmarkEnd w:id="5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nvt</w:t>
            </w:r>
          </w:p>
        </w:tc>
      </w:tr>
      <w:tr w:rsidR="00296C13" w14:paraId="029D0094" w14:textId="77777777">
        <w:trPr>
          <w:trHeight w:val="330"/>
        </w:trPr>
        <w:tc>
          <w:tcPr>
            <w:tcW w:w="4650" w:type="dxa"/>
          </w:tcPr>
          <w:p w14:paraId="19F85866" w14:textId="77777777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6" w:name="_jgzs5pl3h4mp" w:colFirst="0" w:colLast="0"/>
            <w:bookmarkEnd w:id="6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Verpakking</w:t>
            </w:r>
          </w:p>
        </w:tc>
        <w:tc>
          <w:tcPr>
            <w:tcW w:w="4369" w:type="dxa"/>
          </w:tcPr>
          <w:p w14:paraId="67640191" w14:textId="5A137388" w:rsidR="00296C13" w:rsidRPr="00932F7E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UN gekeurd kunststof dekselvat, 60 l.</w:t>
            </w:r>
            <w:r>
              <w:rPr>
                <w:rFonts w:ascii="Tahoma" w:eastAsia="Tahoma" w:hAnsi="Tahoma" w:cs="Tahoma"/>
                <w:sz w:val="20"/>
                <w:szCs w:val="20"/>
              </w:rPr>
              <w:br/>
            </w:r>
            <w:r w:rsidR="00932F7E" w:rsidRPr="00AE0782">
              <w:rPr>
                <w:rFonts w:ascii="Tahoma" w:eastAsia="Tahoma" w:hAnsi="Tahoma" w:cs="Tahoma"/>
                <w:sz w:val="20"/>
                <w:szCs w:val="20"/>
              </w:rPr>
              <w:t>(T.b.v. pilot mee te nemen door PreZero)</w:t>
            </w:r>
          </w:p>
        </w:tc>
      </w:tr>
    </w:tbl>
    <w:p w14:paraId="5C2BECA1" w14:textId="77777777" w:rsidR="00296C13" w:rsidRDefault="00000000">
      <w:pPr>
        <w:spacing w:line="240" w:lineRule="auto"/>
        <w:rPr>
          <w:sz w:val="16"/>
          <w:szCs w:val="16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202F65C8" wp14:editId="556070B0">
            <wp:simplePos x="0" y="0"/>
            <wp:positionH relativeFrom="column">
              <wp:posOffset>5038725</wp:posOffset>
            </wp:positionH>
            <wp:positionV relativeFrom="paragraph">
              <wp:posOffset>8791625</wp:posOffset>
            </wp:positionV>
            <wp:extent cx="1268095" cy="536575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53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90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51"/>
        <w:gridCol w:w="4369"/>
      </w:tblGrid>
      <w:tr w:rsidR="00296C13" w14:paraId="71DD28ED" w14:textId="77777777">
        <w:trPr>
          <w:trHeight w:val="265"/>
        </w:trPr>
        <w:tc>
          <w:tcPr>
            <w:tcW w:w="4650" w:type="dxa"/>
          </w:tcPr>
          <w:p w14:paraId="1C21C58B" w14:textId="77777777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7" w:name="_al94xruf2nb" w:colFirst="0" w:colLast="0"/>
            <w:bookmarkEnd w:id="7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Samenstelling</w:t>
            </w:r>
          </w:p>
        </w:tc>
        <w:tc>
          <w:tcPr>
            <w:tcW w:w="4369" w:type="dxa"/>
          </w:tcPr>
          <w:p w14:paraId="56A422F0" w14:textId="77777777" w:rsidR="00296C13" w:rsidRDefault="00296C13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96C13" w14:paraId="32C4EB95" w14:textId="77777777">
        <w:trPr>
          <w:trHeight w:val="425"/>
        </w:trPr>
        <w:tc>
          <w:tcPr>
            <w:tcW w:w="9019" w:type="dxa"/>
            <w:gridSpan w:val="2"/>
          </w:tcPr>
          <w:p w14:paraId="7F56225B" w14:textId="476E8ABB" w:rsidR="00044ACB" w:rsidRDefault="00000000" w:rsidP="00AE0782">
            <w:pPr>
              <w:spacing w:line="252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Huishoudbatterijen waaronder wegwerpbatterijen/oplaadbare batterijen </w:t>
            </w:r>
            <w:r w:rsidR="00021D78">
              <w:rPr>
                <w:rFonts w:ascii="Tahoma" w:eastAsia="Tahoma" w:hAnsi="Tahoma" w:cs="Tahoma"/>
                <w:sz w:val="20"/>
                <w:szCs w:val="20"/>
              </w:rPr>
              <w:t xml:space="preserve">(polen afgeplakt </w:t>
            </w:r>
          </w:p>
          <w:p w14:paraId="4C7800D6" w14:textId="59B408B4" w:rsidR="00AE0782" w:rsidRDefault="00021D78" w:rsidP="00AE0782">
            <w:pPr>
              <w:spacing w:line="252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en/of verpakt in </w:t>
            </w:r>
            <w:r w:rsidR="00044ACB">
              <w:rPr>
                <w:rFonts w:ascii="Tahoma" w:eastAsia="Tahoma" w:hAnsi="Tahoma" w:cs="Tahoma"/>
                <w:sz w:val="20"/>
                <w:szCs w:val="20"/>
              </w:rPr>
              <w:t>plastic)</w:t>
            </w:r>
            <w:r w:rsidR="00AE0782">
              <w:rPr>
                <w:rFonts w:ascii="Tahoma" w:eastAsia="Tahoma" w:hAnsi="Tahoma" w:cs="Tahoma"/>
                <w:sz w:val="20"/>
                <w:szCs w:val="20"/>
              </w:rPr>
              <w:t>.</w:t>
            </w:r>
          </w:p>
        </w:tc>
      </w:tr>
    </w:tbl>
    <w:p w14:paraId="478E84CD" w14:textId="77777777" w:rsidR="00296C13" w:rsidRPr="00AE0782" w:rsidRDefault="00296C13"/>
    <w:p w14:paraId="074AC179" w14:textId="77777777" w:rsidR="00AE0782" w:rsidRPr="00AE0782" w:rsidRDefault="00AE0782"/>
    <w:tbl>
      <w:tblPr>
        <w:tblStyle w:val="a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2509"/>
        <w:gridCol w:w="3691"/>
      </w:tblGrid>
      <w:tr w:rsidR="00296C13" w14:paraId="53E13D82" w14:textId="77777777">
        <w:trPr>
          <w:trHeight w:val="294"/>
        </w:trPr>
        <w:tc>
          <w:tcPr>
            <w:tcW w:w="9021" w:type="dxa"/>
            <w:gridSpan w:val="3"/>
            <w:shd w:val="clear" w:color="auto" w:fill="A2C617"/>
          </w:tcPr>
          <w:p w14:paraId="5DD80EFB" w14:textId="77777777" w:rsidR="00296C13" w:rsidRDefault="00000000">
            <w:pPr>
              <w:ind w:left="264"/>
              <w:rPr>
                <w:rFonts w:ascii="Tahoma" w:eastAsia="Tahoma" w:hAnsi="Tahoma" w:cs="Tahoma"/>
                <w:b/>
                <w:bCs/>
                <w:color w:val="FFFFFF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</w:rPr>
              <w:t>Toegestaan</w:t>
            </w:r>
          </w:p>
          <w:p w14:paraId="418985DD" w14:textId="77777777" w:rsidR="00771400" w:rsidRDefault="00771400">
            <w:pPr>
              <w:ind w:left="264"/>
              <w:rPr>
                <w:rFonts w:ascii="Tahoma" w:eastAsia="Tahoma" w:hAnsi="Tahoma" w:cs="Tahoma"/>
                <w:b/>
                <w:bCs/>
                <w:color w:val="FFFFFF"/>
              </w:rPr>
            </w:pPr>
          </w:p>
        </w:tc>
      </w:tr>
      <w:tr w:rsidR="00296C13" w14:paraId="4E434D59" w14:textId="77777777">
        <w:trPr>
          <w:trHeight w:val="540"/>
        </w:trPr>
        <w:tc>
          <w:tcPr>
            <w:tcW w:w="2824" w:type="dxa"/>
            <w:shd w:val="clear" w:color="auto" w:fill="A2C617"/>
          </w:tcPr>
          <w:p w14:paraId="03019659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Zinkkoolstof</w:t>
            </w:r>
          </w:p>
          <w:p w14:paraId="6EF179F2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Alkaline</w:t>
            </w:r>
          </w:p>
          <w:p w14:paraId="40E019CD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Lithiummangaanoxide</w:t>
            </w:r>
          </w:p>
          <w:p w14:paraId="704A92A1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Knoopcellen</w:t>
            </w:r>
          </w:p>
          <w:p w14:paraId="77E81D6D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Nikkelmetaalhydride (NiMH)</w:t>
            </w:r>
          </w:p>
          <w:p w14:paraId="1EBDD104" w14:textId="77777777" w:rsidR="00296C13" w:rsidRDefault="00296C13">
            <w:pPr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  <w:p w14:paraId="73084803" w14:textId="77777777" w:rsidR="00296C13" w:rsidRDefault="00296C13">
            <w:pPr>
              <w:ind w:left="1440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508" w:type="dxa"/>
            <w:shd w:val="clear" w:color="auto" w:fill="A2C617"/>
          </w:tcPr>
          <w:p w14:paraId="1FBF98D2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Weidebatterijen</w:t>
            </w:r>
          </w:p>
          <w:p w14:paraId="14568257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Oplaadbare batterijen zoals fietsbatterijen</w:t>
            </w:r>
          </w:p>
          <w:p w14:paraId="55D2F31C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Nikkel-cadmium (Ni-Cd)</w:t>
            </w:r>
          </w:p>
          <w:p w14:paraId="18C55928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Lithium-ion</w:t>
            </w:r>
          </w:p>
          <w:p w14:paraId="65FA2128" w14:textId="77777777" w:rsidR="00296C13" w:rsidRDefault="00296C1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7D6DC43" w14:textId="77777777" w:rsidR="00296C13" w:rsidRDefault="00296C1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2C617"/>
          </w:tcPr>
          <w:p w14:paraId="18CCE34A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Lithium-ijzer-fosfaat</w:t>
            </w:r>
          </w:p>
          <w:p w14:paraId="07384569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Max. afmeting 6-8 cm</w:t>
            </w:r>
          </w:p>
          <w:p w14:paraId="14CB711D" w14:textId="77777777" w:rsidR="00296C13" w:rsidRDefault="00000000">
            <w:pPr>
              <w:numPr>
                <w:ilvl w:val="0"/>
                <w:numId w:val="2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Gesloten droge cellen tot en met    3 kg</w:t>
            </w:r>
          </w:p>
          <w:p w14:paraId="5BBF2034" w14:textId="77777777" w:rsidR="00296C13" w:rsidRDefault="00296C13">
            <w:pPr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</w:tr>
    </w:tbl>
    <w:p w14:paraId="06FB1CBD" w14:textId="77777777" w:rsidR="00296C13" w:rsidRDefault="00296C13">
      <w:pPr>
        <w:spacing w:line="240" w:lineRule="auto"/>
        <w:ind w:right="1338"/>
        <w:rPr>
          <w:sz w:val="16"/>
          <w:szCs w:val="16"/>
        </w:rPr>
      </w:pPr>
    </w:p>
    <w:tbl>
      <w:tblPr>
        <w:tblStyle w:val="a3"/>
        <w:tblW w:w="9030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65"/>
        <w:gridCol w:w="2790"/>
        <w:gridCol w:w="3075"/>
      </w:tblGrid>
      <w:tr w:rsidR="00296C13" w14:paraId="14CEA688" w14:textId="77777777">
        <w:trPr>
          <w:trHeight w:val="285"/>
        </w:trPr>
        <w:tc>
          <w:tcPr>
            <w:tcW w:w="3165" w:type="dxa"/>
          </w:tcPr>
          <w:p w14:paraId="30431713" w14:textId="77777777" w:rsidR="00771400" w:rsidRDefault="007714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  <w:p w14:paraId="7BB60044" w14:textId="04B1B395" w:rsidR="00296C13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sz w:val="20"/>
                <w:szCs w:val="20"/>
                <w:u w:val="single"/>
              </w:rPr>
            </w:pPr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Uitgesloten</w:t>
            </w:r>
          </w:p>
        </w:tc>
        <w:tc>
          <w:tcPr>
            <w:tcW w:w="2790" w:type="dxa"/>
          </w:tcPr>
          <w:p w14:paraId="103533E8" w14:textId="77777777" w:rsidR="00296C13" w:rsidRDefault="00296C13">
            <w:pPr>
              <w:widowControl w:val="0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075" w:type="dxa"/>
          </w:tcPr>
          <w:p w14:paraId="641500DA" w14:textId="77777777" w:rsidR="00296C13" w:rsidRDefault="00296C13">
            <w:pPr>
              <w:rPr>
                <w:rFonts w:ascii="Tahoma" w:eastAsia="Tahoma" w:hAnsi="Tahoma" w:cs="Tahoma"/>
                <w:sz w:val="20"/>
                <w:szCs w:val="20"/>
                <w:u w:val="single"/>
              </w:rPr>
            </w:pPr>
          </w:p>
        </w:tc>
      </w:tr>
      <w:tr w:rsidR="00296C13" w14:paraId="44ED97FD" w14:textId="77777777">
        <w:trPr>
          <w:trHeight w:val="3271"/>
        </w:trPr>
        <w:tc>
          <w:tcPr>
            <w:tcW w:w="3165" w:type="dxa"/>
          </w:tcPr>
          <w:p w14:paraId="026AF993" w14:textId="4639A684" w:rsidR="00296C13" w:rsidRPr="00932F7E" w:rsidRDefault="00932F7E">
            <w:pPr>
              <w:numPr>
                <w:ilvl w:val="0"/>
                <w:numId w:val="1"/>
              </w:numPr>
              <w:ind w:left="283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r w:rsidRPr="00932F7E">
              <w:rPr>
                <w:rFonts w:ascii="Tahoma" w:eastAsia="Tahoma" w:hAnsi="Tahoma" w:cs="Tahoma"/>
                <w:sz w:val="20"/>
                <w:szCs w:val="20"/>
              </w:rPr>
              <w:t>Batterijen &gt; 3 k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</w:p>
          <w:p w14:paraId="23488A7D" w14:textId="77777777" w:rsidR="00932F7E" w:rsidRPr="00771400" w:rsidRDefault="00932F7E">
            <w:pPr>
              <w:numPr>
                <w:ilvl w:val="0"/>
                <w:numId w:val="1"/>
              </w:numPr>
              <w:ind w:left="283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Batterijen &gt; 8 cm</w:t>
            </w:r>
          </w:p>
          <w:p w14:paraId="3B6BC007" w14:textId="1A329F06" w:rsidR="00771400" w:rsidRPr="00771400" w:rsidRDefault="00771400">
            <w:pPr>
              <w:numPr>
                <w:ilvl w:val="0"/>
                <w:numId w:val="1"/>
              </w:numPr>
              <w:ind w:left="283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Natte batterijen</w:t>
            </w:r>
          </w:p>
          <w:p w14:paraId="491069A8" w14:textId="77777777" w:rsidR="00771400" w:rsidRPr="00021D78" w:rsidRDefault="00771400">
            <w:pPr>
              <w:numPr>
                <w:ilvl w:val="0"/>
                <w:numId w:val="1"/>
              </w:numPr>
              <w:ind w:left="283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Vloeistof gevulde accu’s</w:t>
            </w:r>
          </w:p>
          <w:p w14:paraId="445CF523" w14:textId="34524118" w:rsidR="00021D78" w:rsidRPr="00021D78" w:rsidRDefault="00021D78">
            <w:pPr>
              <w:numPr>
                <w:ilvl w:val="0"/>
                <w:numId w:val="1"/>
              </w:numPr>
              <w:ind w:left="283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Lithium sulfoxide batterijen</w:t>
            </w:r>
          </w:p>
          <w:p w14:paraId="56D76222" w14:textId="2CF630FA" w:rsidR="00021D78" w:rsidRPr="00932F7E" w:rsidRDefault="00021D78">
            <w:pPr>
              <w:numPr>
                <w:ilvl w:val="0"/>
                <w:numId w:val="1"/>
              </w:numPr>
              <w:ind w:left="283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Lithiumthionyl batterijen</w:t>
            </w:r>
          </w:p>
        </w:tc>
        <w:tc>
          <w:tcPr>
            <w:tcW w:w="2790" w:type="dxa"/>
          </w:tcPr>
          <w:p w14:paraId="1FDC8B12" w14:textId="77777777" w:rsidR="00296C13" w:rsidRDefault="00296C13">
            <w:pPr>
              <w:ind w:left="720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075" w:type="dxa"/>
          </w:tcPr>
          <w:p w14:paraId="6ACFE769" w14:textId="77777777" w:rsidR="00296C13" w:rsidRDefault="00296C13">
            <w:pPr>
              <w:ind w:left="720"/>
              <w:rPr>
                <w:rFonts w:ascii="Tahoma" w:eastAsia="Tahoma" w:hAnsi="Tahoma" w:cs="Tahoma"/>
                <w:sz w:val="20"/>
                <w:szCs w:val="20"/>
                <w:u w:val="single"/>
              </w:rPr>
            </w:pPr>
          </w:p>
        </w:tc>
      </w:tr>
    </w:tbl>
    <w:p w14:paraId="69EC8DAA" w14:textId="77777777" w:rsidR="00296C13" w:rsidRDefault="00296C13">
      <w:pPr>
        <w:rPr>
          <w:sz w:val="16"/>
          <w:szCs w:val="16"/>
        </w:rPr>
      </w:pPr>
    </w:p>
    <w:p w14:paraId="3C0B12ED" w14:textId="77777777" w:rsidR="00771400" w:rsidRDefault="00771400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65A0557B" w14:textId="77777777" w:rsidR="00771400" w:rsidRDefault="00771400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3418CE92" w14:textId="77777777" w:rsidR="00771400" w:rsidRDefault="00771400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0517FA85" w14:textId="77777777" w:rsidR="00771400" w:rsidRDefault="00771400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0A1FA417" w14:textId="77777777" w:rsidR="00771400" w:rsidRDefault="00771400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01376943" w14:textId="77777777" w:rsidR="00771400" w:rsidRDefault="00771400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04B7524B" w14:textId="77777777" w:rsidR="00771400" w:rsidRDefault="00771400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3CAE9D74" w14:textId="77777777" w:rsidR="00771400" w:rsidRDefault="00771400">
      <w:pPr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33039AE9" w14:textId="07DCCCEF" w:rsidR="00296C13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Afwijkende afvalstoffen of samenstellingen dienen afzonderlijk te worden aangevraagd.</w:t>
      </w:r>
    </w:p>
    <w:p w14:paraId="2C5AA28E" w14:textId="77777777" w:rsidR="00296C13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Indien blijkt dat de aangeleverde partij niet voldoet aan deze aanlevervoorwaarden, </w:t>
      </w:r>
    </w:p>
    <w:p w14:paraId="2C1AE71F" w14:textId="77777777" w:rsidR="00296C13" w:rsidRDefault="00000000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houdt PreZero zich het recht voor om de verwerking hiervan aan te passen.</w:t>
      </w:r>
    </w:p>
    <w:sectPr w:rsidR="00296C13">
      <w:headerReference w:type="default" r:id="rId8"/>
      <w:footerReference w:type="default" r:id="rId9"/>
      <w:pgSz w:w="11909" w:h="16834"/>
      <w:pgMar w:top="873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DF24C" w14:textId="77777777" w:rsidR="001D336E" w:rsidRDefault="001D336E">
      <w:pPr>
        <w:spacing w:line="240" w:lineRule="auto"/>
      </w:pPr>
      <w:r>
        <w:separator/>
      </w:r>
    </w:p>
  </w:endnote>
  <w:endnote w:type="continuationSeparator" w:id="0">
    <w:p w14:paraId="3E76F1FC" w14:textId="77777777" w:rsidR="001D336E" w:rsidRDefault="001D33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37E815-BC34-49E1-A94D-22C2E89894BA}"/>
    <w:embedBold r:id="rId2" w:fontKey="{CE4B2E70-3040-4FE5-9982-059A903D34F0}"/>
    <w:embedItalic r:id="rId3" w:fontKey="{232B4F46-E9D1-4294-AA34-84E0BA59D8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8C02168-8354-4347-B1E7-A4CFBD15EE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BCF18B-8436-4AEE-9D2F-01D2D5C488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1065F" w14:textId="77777777" w:rsidR="00296C13" w:rsidRDefault="00000000">
    <w:pPr>
      <w:rPr>
        <w:rFonts w:ascii="Tahoma" w:eastAsia="Tahoma" w:hAnsi="Tahoma" w:cs="Tahoma"/>
        <w:i/>
        <w:iCs/>
        <w:sz w:val="20"/>
        <w:szCs w:val="20"/>
      </w:rPr>
    </w:pPr>
    <w:r>
      <w:rPr>
        <w:rFonts w:ascii="Tahoma" w:eastAsia="Tahoma" w:hAnsi="Tahoma" w:cs="Tahoma"/>
        <w:i/>
        <w:iCs/>
        <w:sz w:val="20"/>
        <w:szCs w:val="20"/>
      </w:rPr>
      <w:t xml:space="preserve">Pagina </w:t>
    </w:r>
    <w:r>
      <w:rPr>
        <w:rFonts w:ascii="Tahoma" w:eastAsia="Tahoma" w:hAnsi="Tahoma" w:cs="Tahoma"/>
        <w:i/>
        <w:iCs/>
        <w:sz w:val="20"/>
        <w:szCs w:val="20"/>
      </w:rPr>
      <w:fldChar w:fldCharType="begin"/>
    </w:r>
    <w:r>
      <w:rPr>
        <w:rFonts w:ascii="Tahoma" w:eastAsia="Tahoma" w:hAnsi="Tahoma" w:cs="Tahoma"/>
        <w:i/>
        <w:iCs/>
        <w:sz w:val="20"/>
        <w:szCs w:val="20"/>
      </w:rPr>
      <w:instrText>PAGE</w:instrText>
    </w:r>
    <w:r>
      <w:rPr>
        <w:rFonts w:ascii="Tahoma" w:eastAsia="Tahoma" w:hAnsi="Tahoma" w:cs="Tahoma"/>
        <w:i/>
        <w:iCs/>
        <w:sz w:val="20"/>
        <w:szCs w:val="20"/>
      </w:rPr>
      <w:fldChar w:fldCharType="separate"/>
    </w:r>
    <w:r w:rsidR="00932F7E">
      <w:rPr>
        <w:rFonts w:ascii="Tahoma" w:eastAsia="Tahoma" w:hAnsi="Tahoma" w:cs="Tahoma"/>
        <w:i/>
        <w:iCs/>
        <w:noProof/>
        <w:sz w:val="20"/>
        <w:szCs w:val="20"/>
      </w:rPr>
      <w:t>1</w:t>
    </w:r>
    <w:r>
      <w:rPr>
        <w:rFonts w:ascii="Tahoma" w:eastAsia="Tahoma" w:hAnsi="Tahoma" w:cs="Tahoma"/>
        <w:i/>
        <w:iCs/>
        <w:sz w:val="20"/>
        <w:szCs w:val="20"/>
      </w:rPr>
      <w:fldChar w:fldCharType="end"/>
    </w:r>
    <w:r>
      <w:rPr>
        <w:rFonts w:ascii="Tahoma" w:eastAsia="Tahoma" w:hAnsi="Tahoma" w:cs="Tahoma"/>
        <w:i/>
        <w:iCs/>
        <w:sz w:val="20"/>
        <w:szCs w:val="20"/>
      </w:rPr>
      <w:t xml:space="preserve"> van </w:t>
    </w:r>
    <w:r>
      <w:rPr>
        <w:rFonts w:ascii="Tahoma" w:eastAsia="Tahoma" w:hAnsi="Tahoma" w:cs="Tahoma"/>
        <w:i/>
        <w:iCs/>
        <w:sz w:val="20"/>
        <w:szCs w:val="20"/>
      </w:rPr>
      <w:fldChar w:fldCharType="begin"/>
    </w:r>
    <w:r>
      <w:rPr>
        <w:rFonts w:ascii="Tahoma" w:eastAsia="Tahoma" w:hAnsi="Tahoma" w:cs="Tahoma"/>
        <w:i/>
        <w:iCs/>
        <w:sz w:val="20"/>
        <w:szCs w:val="20"/>
      </w:rPr>
      <w:instrText>NUMPAGES</w:instrText>
    </w:r>
    <w:r>
      <w:rPr>
        <w:rFonts w:ascii="Tahoma" w:eastAsia="Tahoma" w:hAnsi="Tahoma" w:cs="Tahoma"/>
        <w:i/>
        <w:iCs/>
        <w:sz w:val="20"/>
        <w:szCs w:val="20"/>
      </w:rPr>
      <w:fldChar w:fldCharType="separate"/>
    </w:r>
    <w:r w:rsidR="00932F7E">
      <w:rPr>
        <w:rFonts w:ascii="Tahoma" w:eastAsia="Tahoma" w:hAnsi="Tahoma" w:cs="Tahoma"/>
        <w:i/>
        <w:iCs/>
        <w:noProof/>
        <w:sz w:val="20"/>
        <w:szCs w:val="20"/>
      </w:rPr>
      <w:t>1</w:t>
    </w:r>
    <w:r>
      <w:rPr>
        <w:rFonts w:ascii="Tahoma" w:eastAsia="Tahoma" w:hAnsi="Tahoma" w:cs="Tahoma"/>
        <w:i/>
        <w:iCs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 wp14:anchorId="50C4CDB9" wp14:editId="29151471">
          <wp:simplePos x="0" y="0"/>
          <wp:positionH relativeFrom="column">
            <wp:posOffset>5257800</wp:posOffset>
          </wp:positionH>
          <wp:positionV relativeFrom="paragraph">
            <wp:posOffset>-161924</wp:posOffset>
          </wp:positionV>
          <wp:extent cx="1268095" cy="5365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8095" cy="536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DBF0D" w14:textId="77777777" w:rsidR="001D336E" w:rsidRDefault="001D336E">
      <w:pPr>
        <w:spacing w:line="240" w:lineRule="auto"/>
      </w:pPr>
      <w:r>
        <w:separator/>
      </w:r>
    </w:p>
  </w:footnote>
  <w:footnote w:type="continuationSeparator" w:id="0">
    <w:p w14:paraId="43A0C7BA" w14:textId="77777777" w:rsidR="001D336E" w:rsidRDefault="001D33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A93AF" w14:textId="77777777" w:rsidR="00296C13" w:rsidRDefault="00296C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23D6F"/>
    <w:multiLevelType w:val="multilevel"/>
    <w:tmpl w:val="F4645340"/>
    <w:lvl w:ilvl="0">
      <w:start w:val="1"/>
      <w:numFmt w:val="bullet"/>
      <w:lvlText w:val="×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D13A5F"/>
    <w:multiLevelType w:val="multilevel"/>
    <w:tmpl w:val="057CB652"/>
    <w:lvl w:ilvl="0">
      <w:start w:val="1"/>
      <w:numFmt w:val="bullet"/>
      <w:lvlText w:val="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1060716786">
    <w:abstractNumId w:val="0"/>
  </w:num>
  <w:num w:numId="2" w16cid:durableId="1304001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C13"/>
    <w:rsid w:val="00021D78"/>
    <w:rsid w:val="00044ACB"/>
    <w:rsid w:val="001735A8"/>
    <w:rsid w:val="001D336E"/>
    <w:rsid w:val="00296C13"/>
    <w:rsid w:val="00551765"/>
    <w:rsid w:val="00771400"/>
    <w:rsid w:val="00932F7E"/>
    <w:rsid w:val="00AE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631A3"/>
  <w15:docId w15:val="{9C0C1C0E-225C-4456-97C4-1784A0E9F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71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PreZero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Helga Velthof-Haarhuis</cp:lastModifiedBy>
  <cp:revision>2</cp:revision>
  <cp:lastPrinted>2026-06-11T13:15:00Z</cp:lastPrinted>
  <dcterms:created xsi:type="dcterms:W3CDTF">2026-06-11T12:21:00Z</dcterms:created>
  <dcterms:modified xsi:type="dcterms:W3CDTF">2026-06-11T13:18:00Z</dcterms:modified>
</cp:coreProperties>
</file>